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E6" w:rsidRPr="008D4863" w:rsidRDefault="008448E6" w:rsidP="00D467EA">
      <w:pPr>
        <w:jc w:val="center"/>
        <w:rPr>
          <w:rFonts w:ascii="Calibri" w:hAnsi="Calibri" w:cs="Tahoma"/>
          <w:b/>
          <w:sz w:val="22"/>
          <w:szCs w:val="22"/>
        </w:rPr>
      </w:pPr>
      <w:r w:rsidRPr="00FD15D1">
        <w:rPr>
          <w:rFonts w:ascii="Calibri" w:hAnsi="Calibri" w:cs="Tahoma"/>
          <w:b/>
          <w:sz w:val="22"/>
          <w:szCs w:val="22"/>
        </w:rPr>
        <w:t>Опросный л</w:t>
      </w:r>
      <w:bookmarkStart w:id="0" w:name="_GoBack"/>
      <w:bookmarkEnd w:id="0"/>
      <w:r w:rsidRPr="00FD15D1">
        <w:rPr>
          <w:rFonts w:ascii="Calibri" w:hAnsi="Calibri" w:cs="Tahoma"/>
          <w:b/>
          <w:sz w:val="22"/>
          <w:szCs w:val="22"/>
        </w:rPr>
        <w:t xml:space="preserve">ист </w:t>
      </w:r>
      <w:r w:rsidRPr="00FD15D1">
        <w:rPr>
          <w:rFonts w:ascii="Calibri" w:hAnsi="Calibri" w:cs="Tahoma"/>
          <w:b/>
          <w:sz w:val="22"/>
          <w:szCs w:val="22"/>
        </w:rPr>
        <w:fldChar w:fldCharType="begin"/>
      </w:r>
      <w:r w:rsidRPr="00FD15D1">
        <w:rPr>
          <w:rFonts w:ascii="Calibri" w:hAnsi="Calibri" w:cs="Tahoma"/>
          <w:b/>
          <w:sz w:val="22"/>
          <w:szCs w:val="22"/>
        </w:rPr>
        <w:instrText xml:space="preserve"> MACROBUTTON  AcceptAllChangesInDoc </w:instrText>
      </w:r>
      <w:r w:rsidRPr="00FD15D1">
        <w:rPr>
          <w:rFonts w:ascii="Calibri" w:hAnsi="Calibri" w:cs="Tahoma"/>
          <w:b/>
          <w:sz w:val="22"/>
          <w:szCs w:val="22"/>
        </w:rPr>
        <w:fldChar w:fldCharType="end"/>
      </w:r>
      <w:r w:rsidRPr="00FD15D1">
        <w:rPr>
          <w:rFonts w:ascii="Calibri" w:hAnsi="Calibri" w:cs="Tahoma"/>
          <w:b/>
          <w:sz w:val="22"/>
          <w:szCs w:val="22"/>
        </w:rPr>
        <w:t xml:space="preserve">для выбора </w:t>
      </w:r>
      <w:r>
        <w:rPr>
          <w:rFonts w:ascii="Calibri" w:hAnsi="Calibri" w:cs="Tahoma"/>
          <w:b/>
          <w:sz w:val="22"/>
          <w:szCs w:val="22"/>
        </w:rPr>
        <w:t>сигнализатора</w:t>
      </w:r>
      <w:r w:rsidRPr="00FD15D1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  <w:lang w:val="en-US"/>
        </w:rPr>
        <w:t>FCI</w:t>
      </w:r>
    </w:p>
    <w:p w:rsidR="008448E6" w:rsidRDefault="008448E6" w:rsidP="00D467EA">
      <w:pPr>
        <w:ind w:left="-1276"/>
        <w:rPr>
          <w:rFonts w:ascii="Calibri" w:hAnsi="Calibri" w:cs="Tahoma"/>
          <w:color w:val="FF0000"/>
          <w:sz w:val="16"/>
          <w:szCs w:val="16"/>
        </w:rPr>
      </w:pPr>
      <w:r w:rsidRPr="00FD15D1">
        <w:rPr>
          <w:rFonts w:ascii="Calibri" w:hAnsi="Calibri" w:cs="Tahoma"/>
          <w:color w:val="FF0000"/>
          <w:sz w:val="16"/>
          <w:szCs w:val="16"/>
        </w:rPr>
        <w:t>* - поля, обязательные для заполнения!</w:t>
      </w:r>
    </w:p>
    <w:tbl>
      <w:tblPr>
        <w:tblW w:w="10820" w:type="dxa"/>
        <w:tblInd w:w="-1281" w:type="dxa"/>
        <w:tblLook w:val="04A0" w:firstRow="1" w:lastRow="0" w:firstColumn="1" w:lastColumn="0" w:noHBand="0" w:noVBand="1"/>
      </w:tblPr>
      <w:tblGrid>
        <w:gridCol w:w="4132"/>
        <w:gridCol w:w="2132"/>
        <w:gridCol w:w="257"/>
        <w:gridCol w:w="851"/>
        <w:gridCol w:w="510"/>
        <w:gridCol w:w="57"/>
        <w:gridCol w:w="566"/>
        <w:gridCol w:w="1143"/>
        <w:gridCol w:w="19"/>
        <w:gridCol w:w="1153"/>
      </w:tblGrid>
      <w:tr w:rsidR="008448E6" w:rsidRPr="00FA2381" w:rsidTr="00FD3F6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448E6" w:rsidRPr="00FA2381" w:rsidRDefault="008448E6" w:rsidP="00376F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Общая информация, контакты:</w:t>
            </w:r>
          </w:p>
        </w:tc>
      </w:tr>
      <w:tr w:rsidR="008448E6" w:rsidRPr="00FA2381" w:rsidTr="00EF3F6B">
        <w:trPr>
          <w:trHeight w:val="30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Организация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Дата заполнения: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EF3F6B">
        <w:trPr>
          <w:trHeight w:val="30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Контактное лицо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Номер ревизии: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EF3F6B">
        <w:trPr>
          <w:trHeight w:val="30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Адрес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Телефон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EF3F6B">
        <w:trPr>
          <w:trHeight w:val="30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Опросный лист №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E-</w:t>
            </w:r>
            <w:proofErr w:type="spellStart"/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mail</w:t>
            </w:r>
            <w:proofErr w:type="spellEnd"/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EF3F6B">
        <w:trPr>
          <w:trHeight w:val="30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Позиции приборов по проекту (TAG):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387B0F" w:rsidRDefault="008448E6" w:rsidP="00376F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Количество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FD3F6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8E6" w:rsidRPr="00FB35DF" w:rsidRDefault="008448E6" w:rsidP="00376F2D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Место установки приборов (участок, агрегат):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448E6" w:rsidRPr="00FA2381" w:rsidTr="00FD3F6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448E6" w:rsidRPr="00FA2381" w:rsidRDefault="008448E6" w:rsidP="00376F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Параметры процесса:</w:t>
            </w:r>
          </w:p>
        </w:tc>
      </w:tr>
      <w:tr w:rsidR="008448E6" w:rsidRPr="002A150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E6" w:rsidRPr="00A238C3" w:rsidRDefault="008448E6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среды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E6" w:rsidRPr="002A1501" w:rsidRDefault="007F417C" w:rsidP="00376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887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E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448E6" w:rsidRPr="002A1501">
              <w:rPr>
                <w:rFonts w:ascii="Calibri" w:hAnsi="Calibri"/>
                <w:color w:val="000000"/>
                <w:sz w:val="22"/>
                <w:szCs w:val="22"/>
              </w:rPr>
              <w:t> Газ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E6" w:rsidRPr="002A1501" w:rsidRDefault="007F417C" w:rsidP="00376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952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E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448E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Жидкость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E6" w:rsidRPr="002A1501" w:rsidRDefault="007F417C" w:rsidP="00376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810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E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448E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Пар</w:t>
            </w: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A238C3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среда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387B0F" w:rsidRDefault="00323C7C" w:rsidP="00535D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91039E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color w:val="000000"/>
                <w:sz w:val="22"/>
                <w:szCs w:val="22"/>
              </w:rPr>
              <w:t>Многокомпонентный состав газа: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B67406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94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Состав: </w:t>
            </w:r>
            <w:r w:rsidR="00323C7C" w:rsidRPr="00B67406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______________________________________</w:t>
            </w:r>
            <w:r w:rsidR="00323C7C" w:rsidRPr="00B6740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B35DF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Рабочее давление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FA2381" w:rsidRDefault="00323C7C" w:rsidP="00323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Pr="00FB35DF" w:rsidRDefault="00323C7C" w:rsidP="00323C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Бар</w:t>
            </w: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B35DF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температура</w:t>
            </w:r>
            <w:r w:rsidRPr="00FB35DF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387B0F" w:rsidRDefault="00323C7C" w:rsidP="00323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Pr="00FB35DF" w:rsidRDefault="00323C7C" w:rsidP="00323C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B35DF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Температура окружающей среды</w:t>
            </w:r>
            <w:r w:rsidRPr="00FB35DF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387B0F" w:rsidRDefault="00323C7C" w:rsidP="00323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т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Pr="00FB35DF" w:rsidRDefault="00323C7C" w:rsidP="00323C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323C7C" w:rsidRPr="00387B0F" w:rsidTr="009E0E27">
        <w:trPr>
          <w:trHeight w:val="300"/>
        </w:trPr>
        <w:tc>
          <w:tcPr>
            <w:tcW w:w="10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Pr="00FB35DF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23C7C" w:rsidRPr="00387B0F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реле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B67406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257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SPDT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8C500E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8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DPDT (только для 1 релейного выхода)</w:t>
            </w:r>
          </w:p>
        </w:tc>
      </w:tr>
      <w:tr w:rsidR="00323C7C" w:rsidRPr="00387B0F" w:rsidTr="009E0E27">
        <w:trPr>
          <w:trHeight w:val="300"/>
        </w:trPr>
        <w:tc>
          <w:tcPr>
            <w:tcW w:w="10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Default="00323C7C" w:rsidP="009E0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5DF2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6B" w:rsidRDefault="00EF3F6B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1-ое реле</w:t>
            </w:r>
          </w:p>
          <w:p w:rsidR="00323C7C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35DF2" w:rsidRPr="00B67406" w:rsidRDefault="00EF3F6B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</w:t>
            </w:r>
            <w:r w:rsidR="00535D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азначение: Сигнализация</w:t>
            </w:r>
            <w:r w:rsidR="00B67406" w:rsidRPr="00B67406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F2" w:rsidRDefault="00535DF2" w:rsidP="00535D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расхода</w:t>
            </w:r>
          </w:p>
          <w:p w:rsidR="00EF3F6B" w:rsidRDefault="00EF3F6B" w:rsidP="00535D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564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  <w:r w:rsidRPr="00EF3F6B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230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макс.</w:t>
            </w:r>
            <w:r w:rsidRPr="00EF3F6B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______</w:t>
            </w:r>
          </w:p>
          <w:p w:rsidR="00EF3F6B" w:rsidRPr="00387B0F" w:rsidRDefault="007F417C" w:rsidP="00EF3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098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нм3/час</w:t>
            </w:r>
            <w:r w:rsidR="00EF3F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724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кг/час</w:t>
            </w:r>
            <w:r w:rsidR="00EF3F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035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F2" w:rsidRPr="00387B0F" w:rsidRDefault="00535DF2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 w:cs="Calibri"/>
                <w:color w:val="000000"/>
                <w:sz w:val="22"/>
                <w:szCs w:val="22"/>
              </w:rPr>
              <w:t>температуры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DF2" w:rsidRPr="00387B0F" w:rsidRDefault="00535DF2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уровня</w:t>
            </w:r>
          </w:p>
        </w:tc>
      </w:tr>
      <w:tr w:rsidR="009E0E27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27" w:rsidRDefault="009E0E27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Настройка: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27" w:rsidRPr="00323C7C" w:rsidRDefault="007F417C" w:rsidP="00535D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741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 xml:space="preserve">максимальное значение 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E27" w:rsidRPr="00323C7C" w:rsidRDefault="007F417C" w:rsidP="00535D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0760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>минимальное значение</w:t>
            </w:r>
          </w:p>
        </w:tc>
      </w:tr>
      <w:tr w:rsidR="002733CA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срабатывания: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CA" w:rsidRDefault="007F417C" w:rsidP="002733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2944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C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33CA">
              <w:rPr>
                <w:rFonts w:ascii="Calibri" w:hAnsi="Calibri"/>
                <w:color w:val="000000"/>
                <w:sz w:val="22"/>
                <w:szCs w:val="22"/>
              </w:rPr>
              <w:t xml:space="preserve">размыкание 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3CA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08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C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33CA">
              <w:rPr>
                <w:rFonts w:ascii="Calibri" w:hAnsi="Calibri"/>
                <w:color w:val="000000"/>
                <w:sz w:val="22"/>
                <w:szCs w:val="22"/>
              </w:rPr>
              <w:t>замыкание</w:t>
            </w:r>
          </w:p>
        </w:tc>
      </w:tr>
      <w:tr w:rsidR="00323C7C" w:rsidRPr="00387B0F" w:rsidTr="009E0E27">
        <w:trPr>
          <w:trHeight w:val="296"/>
        </w:trPr>
        <w:tc>
          <w:tcPr>
            <w:tcW w:w="10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Pr="008C500E" w:rsidRDefault="00323C7C" w:rsidP="009E0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3F6B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6B" w:rsidRDefault="00EF3F6B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2-ое реле (если требуется)</w:t>
            </w:r>
          </w:p>
          <w:p w:rsidR="00323C7C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F3F6B" w:rsidRPr="00EF3F6B" w:rsidRDefault="00EF3F6B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Назначение: Сигнализация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6B" w:rsidRDefault="00EF3F6B" w:rsidP="00EF3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расхода</w:t>
            </w:r>
          </w:p>
          <w:p w:rsidR="00EF3F6B" w:rsidRDefault="00EF3F6B" w:rsidP="00EF3F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565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  <w:r w:rsidRPr="00EF3F6B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4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макс.</w:t>
            </w:r>
            <w:r w:rsidRPr="00EF3F6B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______</w:t>
            </w:r>
          </w:p>
          <w:p w:rsidR="00EF3F6B" w:rsidRDefault="007F417C" w:rsidP="00EF3F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1217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нм3/час</w:t>
            </w:r>
            <w:r w:rsidR="00EF3F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937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кг/час</w:t>
            </w:r>
            <w:r w:rsidR="00EF3F6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146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6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3F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EF3F6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6B" w:rsidRPr="00387B0F" w:rsidRDefault="00EF3F6B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 w:cs="Calibri"/>
                <w:color w:val="000000"/>
                <w:sz w:val="22"/>
                <w:szCs w:val="22"/>
              </w:rPr>
              <w:t>температуры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6B" w:rsidRPr="00387B0F" w:rsidRDefault="00EF3F6B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DF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35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уровня</w:t>
            </w:r>
          </w:p>
        </w:tc>
      </w:tr>
      <w:tr w:rsidR="009E0E27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27" w:rsidRDefault="009E0E27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Настройка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27" w:rsidRPr="00323C7C" w:rsidRDefault="007F417C" w:rsidP="00EF3F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28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 xml:space="preserve">максимальное значение 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E27" w:rsidRPr="00323C7C" w:rsidRDefault="007F417C" w:rsidP="00EF3F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876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>минимальное значение</w:t>
            </w:r>
          </w:p>
        </w:tc>
      </w:tr>
      <w:tr w:rsidR="009E0E27" w:rsidRPr="00387B0F" w:rsidTr="009E0E27">
        <w:trPr>
          <w:trHeight w:val="29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27" w:rsidRDefault="009E0E27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срабатывания: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27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96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 xml:space="preserve">размыкание 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E27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801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E2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>замыкание</w:t>
            </w:r>
          </w:p>
        </w:tc>
      </w:tr>
      <w:tr w:rsidR="00323C7C" w:rsidRPr="00FA2381" w:rsidTr="009E0E2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Параметры трубопровода: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Внутренний диаметр трубопровода (ID)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Толщина стенки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Прямоугольное сечение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трубопровода</w:t>
            </w: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803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 (ширина: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мм, высота: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мм)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трубопровода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535DF2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535DF2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 </w:t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  <w:instrText xml:space="preserve"> FORMTEXT </w:instrText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  <w:fldChar w:fldCharType="separate"/>
            </w:r>
            <w:r w:rsidRPr="00535DF2">
              <w:rPr>
                <w:rFonts w:ascii="Calibri" w:hAnsi="Calibri"/>
                <w:b/>
                <w:noProof/>
                <w:color w:val="C00000"/>
                <w:sz w:val="22"/>
                <w:szCs w:val="22"/>
                <w:highlight w:val="lightGray"/>
              </w:rPr>
              <w:t> </w:t>
            </w:r>
            <w:r w:rsidRPr="00535DF2">
              <w:rPr>
                <w:rFonts w:ascii="Calibri" w:hAnsi="Calibri"/>
                <w:b/>
                <w:noProof/>
                <w:color w:val="C00000"/>
                <w:sz w:val="22"/>
                <w:szCs w:val="22"/>
                <w:highlight w:val="lightGray"/>
              </w:rPr>
              <w:t> </w:t>
            </w:r>
            <w:r w:rsidRPr="00535DF2">
              <w:rPr>
                <w:rFonts w:ascii="Calibri" w:hAnsi="Calibri"/>
                <w:b/>
                <w:noProof/>
                <w:color w:val="C00000"/>
                <w:sz w:val="22"/>
                <w:szCs w:val="22"/>
                <w:highlight w:val="lightGray"/>
              </w:rPr>
              <w:t> </w:t>
            </w:r>
            <w:r w:rsidRPr="00535DF2">
              <w:rPr>
                <w:rFonts w:ascii="Calibri" w:hAnsi="Calibri"/>
                <w:b/>
                <w:noProof/>
                <w:color w:val="C00000"/>
                <w:sz w:val="22"/>
                <w:szCs w:val="22"/>
                <w:highlight w:val="lightGray"/>
              </w:rPr>
              <w:t> </w:t>
            </w:r>
            <w:r w:rsidRPr="00535DF2">
              <w:rPr>
                <w:rFonts w:ascii="Calibri" w:hAnsi="Calibri"/>
                <w:b/>
                <w:noProof/>
                <w:color w:val="C00000"/>
                <w:sz w:val="22"/>
                <w:szCs w:val="22"/>
                <w:highlight w:val="lightGray"/>
              </w:rPr>
              <w:t> </w:t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  <w:fldChar w:fldCharType="end"/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                       </w:t>
            </w:r>
            <w:r w:rsidRPr="00535DF2">
              <w:rPr>
                <w:rFonts w:ascii="Calibri" w:hAnsi="Calibri"/>
                <w:b/>
                <w:color w:val="C00000"/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Ориентация трубопровода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544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горизонтальное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237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вертикальное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Длина прямого участка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27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 w:rsidR="002733CA">
              <w:rPr>
                <w:rFonts w:ascii="Calibri" w:hAnsi="Calibri" w:cs="Calibri"/>
                <w:color w:val="000000"/>
                <w:sz w:val="22"/>
                <w:szCs w:val="22"/>
              </w:rPr>
              <w:t>прибора</w:t>
            </w: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x ID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мм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27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после </w:t>
            </w:r>
            <w:r w:rsidR="002733CA">
              <w:rPr>
                <w:rFonts w:ascii="Calibri" w:hAnsi="Calibri" w:cs="Calibri"/>
                <w:color w:val="000000"/>
                <w:sz w:val="22"/>
                <w:szCs w:val="22"/>
              </w:rPr>
              <w:t>прибора</w:t>
            </w: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x ID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мм</w:t>
            </w:r>
          </w:p>
        </w:tc>
      </w:tr>
      <w:tr w:rsidR="00323C7C" w:rsidRPr="00FA2381" w:rsidTr="009E0E2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Технические требования: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Исполнение преобразователя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789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>компактное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273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E0E27">
              <w:rPr>
                <w:rFonts w:ascii="Calibri" w:hAnsi="Calibri"/>
                <w:color w:val="000000"/>
                <w:sz w:val="22"/>
                <w:szCs w:val="22"/>
              </w:rPr>
              <w:t>раздельное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(длина кабеля </w:t>
            </w:r>
            <w:r w:rsidR="00323C7C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C7C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23C7C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323C7C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23C7C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323C7C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корпуса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388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алюминий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57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нержавеющая сталь</w:t>
            </w:r>
          </w:p>
        </w:tc>
      </w:tr>
      <w:tr w:rsidR="00323C7C" w:rsidRPr="004B71E0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сенсора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4B71E0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20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нержавеющая сталь</w:t>
            </w:r>
            <w:r w:rsidR="00323C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316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603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Hastelloy</w:t>
            </w:r>
          </w:p>
        </w:tc>
      </w:tr>
      <w:tr w:rsidR="00323C7C" w:rsidRPr="00D90F65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Резьба кабельного ввода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D90F65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839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M20x1,5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9160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1/2"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NPT</w:t>
            </w:r>
          </w:p>
        </w:tc>
      </w:tr>
      <w:tr w:rsidR="00323C7C" w:rsidRPr="003D380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Напряжение питания: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3D380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436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24В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DC</w:t>
            </w:r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697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220В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AC</w:t>
            </w:r>
          </w:p>
        </w:tc>
      </w:tr>
      <w:tr w:rsidR="00323C7C" w:rsidRPr="00AB7270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Взрывозащита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AB7270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46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общепромышленное исполнение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504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</w:p>
        </w:tc>
      </w:tr>
      <w:tr w:rsidR="00323C7C" w:rsidRPr="00AB7270" w:rsidTr="009E0E27">
        <w:trPr>
          <w:trHeight w:val="300"/>
        </w:trPr>
        <w:tc>
          <w:tcPr>
            <w:tcW w:w="10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C7C" w:rsidRDefault="00323C7C" w:rsidP="009E0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3C7C" w:rsidRPr="0049322C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91039E" w:rsidRDefault="00323C7C" w:rsidP="009E0E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Технологическое соединение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8C500E" w:rsidRDefault="007F417C" w:rsidP="00323C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635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наружная резьба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NPT</w:t>
            </w:r>
            <w:r w:rsidR="00323C7C" w:rsidRPr="004932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733CA">
              <w:rPr>
                <w:rFonts w:ascii="Calibri" w:hAnsi="Calibri"/>
                <w:color w:val="000000"/>
                <w:sz w:val="22"/>
                <w:szCs w:val="22"/>
              </w:rPr>
              <w:t>с фиксированной длиной сенсора</w:t>
            </w:r>
          </w:p>
          <w:p w:rsidR="00323C7C" w:rsidRPr="0049322C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958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наружная резьба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NPT</w:t>
            </w:r>
            <w:r w:rsidR="00323C7C" w:rsidRPr="004932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на обжимном фитинге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D20DFE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1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фланцевое: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176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ANSI</w:t>
            </w:r>
            <w:r w:rsidR="00323C7C" w:rsidRPr="00D20D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85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323C7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DIN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534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другое</w:t>
            </w:r>
            <w:r w:rsidR="00323C7C" w:rsidRPr="00EF3F6B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_______________</w:t>
            </w:r>
          </w:p>
          <w:p w:rsidR="00323C7C" w:rsidRDefault="00323C7C" w:rsidP="00323C7C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номинальный диаметр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2733CA" w:rsidRPr="002733CA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2733CA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733CA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2733CA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2733CA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733CA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733CA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733CA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733CA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733CA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733CA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733CA" w:rsidRPr="002733CA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давление 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PN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форма уплотнительной поверхности: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E81">
              <w:rPr>
                <w:rFonts w:ascii="Calibri" w:hAnsi="Calibri" w:cs="Calibri"/>
                <w:color w:val="000000"/>
                <w:sz w:val="22"/>
                <w:szCs w:val="22"/>
              </w:rPr>
              <w:t>Извлечение без остановки процесса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355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546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включить в комплект отсечной шаровой кран</w:t>
            </w:r>
          </w:p>
        </w:tc>
      </w:tr>
      <w:tr w:rsidR="00323C7C" w:rsidRPr="00FA2381" w:rsidTr="009E0E27">
        <w:trPr>
          <w:trHeight w:val="300"/>
        </w:trPr>
        <w:tc>
          <w:tcPr>
            <w:tcW w:w="10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Дополнительные аксессуары и услуги: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Комплект ответных фланцев: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9A1E45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912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Кабельные вводы: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9E0E27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8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да, под кабель</w:t>
            </w:r>
            <w:r w:rsidR="00323C7C" w:rsidRPr="008011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диаметром </w:t>
            </w:r>
            <w:r w:rsidR="00323C7C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C7C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23C7C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323C7C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23C7C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23C7C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323C7C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154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броня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303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>металлорукав</w:t>
            </w:r>
            <w:proofErr w:type="spellEnd"/>
          </w:p>
          <w:p w:rsidR="00323C7C" w:rsidRPr="009A1E45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материал </w: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Термочехол</w:t>
            </w:r>
            <w:proofErr w:type="spellEnd"/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686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0B4553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Сертификат </w:t>
            </w:r>
            <w:r w:rsidRPr="007D34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NACE MR0175/ISO 15156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187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Сертификат на материалы </w:t>
            </w:r>
            <w:r w:rsidRPr="000B4553">
              <w:rPr>
                <w:rFonts w:ascii="Calibri" w:hAnsi="Calibri" w:cs="Calibri"/>
                <w:color w:val="000000"/>
                <w:sz w:val="22"/>
                <w:szCs w:val="22"/>
              </w:rPr>
              <w:t>EN10204 3.1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077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7C" w:rsidRPr="00FA2381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Шефмонтаж: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45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</w:t>
            </w:r>
            <w:r w:rsidR="002733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варительная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настройка прибора</w:t>
            </w:r>
          </w:p>
          <w:p w:rsidR="002733CA" w:rsidRPr="00FA2381" w:rsidRDefault="002733CA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(тип срабатывания реле, питание)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Pr="00FA2381" w:rsidRDefault="007F41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936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9E0E27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7C" w:rsidRDefault="00323C7C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Заводская калибровка</w:t>
            </w:r>
          </w:p>
          <w:p w:rsidR="002733CA" w:rsidRDefault="002733CA" w:rsidP="009E0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(настройка уставки по воде / воздуху)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C7C" w:rsidRDefault="007F417C" w:rsidP="00323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801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23C7C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23C7C" w:rsidRPr="00FA2381" w:rsidTr="00FD3F67">
        <w:trPr>
          <w:trHeight w:val="300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3C7C" w:rsidRPr="00FA2381" w:rsidRDefault="00323C7C" w:rsidP="00323C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Особые требования и примечания:</w:t>
            </w:r>
          </w:p>
        </w:tc>
      </w:tr>
      <w:tr w:rsidR="00323C7C" w:rsidRPr="00FA2381" w:rsidTr="00EF3F6B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23C7C" w:rsidRPr="00D642E0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C7C" w:rsidRPr="00D642E0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23C7C" w:rsidRPr="008B3C63" w:rsidRDefault="00323C7C" w:rsidP="00323C7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7C" w:rsidRPr="00FA2381" w:rsidRDefault="00323C7C" w:rsidP="00323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2639A" w:rsidRDefault="00F2639A" w:rsidP="00B67406"/>
    <w:sectPr w:rsidR="00F2639A" w:rsidSect="008448E6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7C" w:rsidRDefault="007F417C" w:rsidP="008448E6">
      <w:r>
        <w:separator/>
      </w:r>
    </w:p>
  </w:endnote>
  <w:endnote w:type="continuationSeparator" w:id="0">
    <w:p w:rsidR="007F417C" w:rsidRDefault="007F417C" w:rsidP="008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7" w:rsidRPr="00FD3F67" w:rsidRDefault="00FD3F67" w:rsidP="00FD3F67">
    <w:pPr>
      <w:tabs>
        <w:tab w:val="center" w:pos="4677"/>
        <w:tab w:val="right" w:pos="9355"/>
      </w:tabs>
      <w:ind w:left="-142" w:hanging="992"/>
      <w:rPr>
        <w:rFonts w:ascii="Calibri" w:eastAsia="Calibri" w:hAnsi="Calibri"/>
        <w:sz w:val="22"/>
        <w:szCs w:val="22"/>
        <w:lang w:eastAsia="en-US"/>
      </w:rPr>
    </w:pPr>
    <w:r w:rsidRPr="00FD3F67">
      <w:rPr>
        <w:rFonts w:ascii="Calibri" w:eastAsia="Calibri" w:hAnsi="Calibri"/>
        <w:sz w:val="22"/>
        <w:szCs w:val="22"/>
        <w:lang w:eastAsia="en-US"/>
      </w:rPr>
      <w:t xml:space="preserve">Заполненный опросный лист необходимо направлять на единый электронный адрес </w:t>
    </w:r>
    <w:proofErr w:type="spellStart"/>
    <w:r w:rsidRPr="00FD3F67">
      <w:rPr>
        <w:rFonts w:ascii="Calibri" w:eastAsia="Calibri" w:hAnsi="Calibri"/>
        <w:b/>
        <w:sz w:val="22"/>
        <w:szCs w:val="22"/>
        <w:u w:val="single"/>
        <w:lang w:val="en-US" w:eastAsia="en-US"/>
      </w:rPr>
      <w:t>zakaz</w:t>
    </w:r>
    <w:proofErr w:type="spellEnd"/>
    <w:r w:rsidRPr="00FD3F67">
      <w:rPr>
        <w:rFonts w:ascii="Calibri" w:eastAsia="Calibri" w:hAnsi="Calibri"/>
        <w:b/>
        <w:sz w:val="22"/>
        <w:szCs w:val="22"/>
        <w:u w:val="single"/>
        <w:lang w:eastAsia="en-US"/>
      </w:rPr>
      <w:t>@</w:t>
    </w:r>
    <w:proofErr w:type="spellStart"/>
    <w:r w:rsidRPr="00FD3F67">
      <w:rPr>
        <w:rFonts w:ascii="Calibri" w:eastAsia="Calibri" w:hAnsi="Calibri"/>
        <w:b/>
        <w:sz w:val="22"/>
        <w:szCs w:val="22"/>
        <w:u w:val="single"/>
        <w:lang w:val="en-US" w:eastAsia="en-US"/>
      </w:rPr>
      <w:t>nta</w:t>
    </w:r>
    <w:proofErr w:type="spellEnd"/>
    <w:r w:rsidRPr="00FD3F67">
      <w:rPr>
        <w:rFonts w:ascii="Calibri" w:eastAsia="Calibri" w:hAnsi="Calibri"/>
        <w:b/>
        <w:sz w:val="22"/>
        <w:szCs w:val="22"/>
        <w:u w:val="single"/>
        <w:lang w:eastAsia="en-US"/>
      </w:rPr>
      <w:t>-</w:t>
    </w:r>
    <w:r w:rsidRPr="00FD3F67">
      <w:rPr>
        <w:rFonts w:ascii="Calibri" w:eastAsia="Calibri" w:hAnsi="Calibri"/>
        <w:b/>
        <w:sz w:val="22"/>
        <w:szCs w:val="22"/>
        <w:u w:val="single"/>
        <w:lang w:val="en-US" w:eastAsia="en-US"/>
      </w:rPr>
      <w:t>prom</w:t>
    </w:r>
    <w:r w:rsidRPr="00FD3F67">
      <w:rPr>
        <w:rFonts w:ascii="Calibri" w:eastAsia="Calibri" w:hAnsi="Calibri"/>
        <w:b/>
        <w:sz w:val="22"/>
        <w:szCs w:val="22"/>
        <w:u w:val="single"/>
        <w:lang w:eastAsia="en-US"/>
      </w:rPr>
      <w:t>.</w:t>
    </w:r>
    <w:proofErr w:type="spellStart"/>
    <w:r w:rsidRPr="00FD3F67">
      <w:rPr>
        <w:rFonts w:ascii="Calibri" w:eastAsia="Calibri" w:hAnsi="Calibri"/>
        <w:b/>
        <w:sz w:val="22"/>
        <w:szCs w:val="22"/>
        <w:u w:val="single"/>
        <w:lang w:val="en-US" w:eastAsia="en-US"/>
      </w:rPr>
      <w:t>ru</w:t>
    </w:r>
    <w:proofErr w:type="spellEnd"/>
  </w:p>
  <w:p w:rsidR="00FD3F67" w:rsidRPr="00FD3F67" w:rsidRDefault="00FD3F67" w:rsidP="00FD3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7C" w:rsidRDefault="007F417C" w:rsidP="008448E6">
      <w:r>
        <w:separator/>
      </w:r>
    </w:p>
  </w:footnote>
  <w:footnote w:type="continuationSeparator" w:id="0">
    <w:p w:rsidR="007F417C" w:rsidRDefault="007F417C" w:rsidP="0084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01" w:type="pct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46"/>
      <w:gridCol w:w="7011"/>
    </w:tblGrid>
    <w:tr w:rsidR="008448E6" w:rsidRPr="00331D3A" w:rsidTr="008448E6">
      <w:trPr>
        <w:trHeight w:val="718"/>
      </w:trPr>
      <w:tc>
        <w:tcPr>
          <w:tcW w:w="40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48E6" w:rsidRPr="00331D3A" w:rsidRDefault="00D467EA" w:rsidP="008448E6">
          <w:pPr>
            <w:pStyle w:val="a3"/>
            <w:rPr>
              <w:szCs w:val="40"/>
            </w:rPr>
          </w:pPr>
          <w:r>
            <w:rPr>
              <w:noProof/>
              <w:szCs w:val="40"/>
            </w:rPr>
            <w:drawing>
              <wp:anchor distT="0" distB="0" distL="114300" distR="114300" simplePos="0" relativeHeight="251659264" behindDoc="1" locked="0" layoutInCell="1" allowOverlap="1" wp14:anchorId="1B75763E" wp14:editId="0445F94D">
                <wp:simplePos x="0" y="0"/>
                <wp:positionH relativeFrom="column">
                  <wp:posOffset>-9525</wp:posOffset>
                </wp:positionH>
                <wp:positionV relativeFrom="paragraph">
                  <wp:posOffset>-164465</wp:posOffset>
                </wp:positionV>
                <wp:extent cx="2924175" cy="652780"/>
                <wp:effectExtent l="0" t="0" r="9525" b="825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_НТА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48E6" w:rsidRPr="00331D3A" w:rsidRDefault="008448E6" w:rsidP="008448E6">
          <w:pPr>
            <w:pStyle w:val="a3"/>
            <w:jc w:val="right"/>
            <w:rPr>
              <w:szCs w:val="40"/>
            </w:rPr>
          </w:pPr>
          <w:r>
            <w:rPr>
              <w:noProof/>
            </w:rPr>
            <w:drawing>
              <wp:inline distT="0" distB="0" distL="0" distR="0" wp14:anchorId="20234CA1" wp14:editId="053F77C3">
                <wp:extent cx="3324340" cy="346418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-logo-h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848" cy="40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8E6" w:rsidRDefault="008448E6" w:rsidP="008448E6">
    <w:pPr>
      <w:pStyle w:val="a3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6"/>
    <w:rsid w:val="00030D9F"/>
    <w:rsid w:val="000A384B"/>
    <w:rsid w:val="002733CA"/>
    <w:rsid w:val="00323C7C"/>
    <w:rsid w:val="00535DF2"/>
    <w:rsid w:val="007F417C"/>
    <w:rsid w:val="008448E6"/>
    <w:rsid w:val="008C500E"/>
    <w:rsid w:val="009E0E27"/>
    <w:rsid w:val="00A539BD"/>
    <w:rsid w:val="00B67406"/>
    <w:rsid w:val="00D467EA"/>
    <w:rsid w:val="00EF3F6B"/>
    <w:rsid w:val="00F2639A"/>
    <w:rsid w:val="00F72390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18304-F091-4A59-A1D9-FBE61A4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8E6"/>
  </w:style>
  <w:style w:type="paragraph" w:styleId="a5">
    <w:name w:val="footer"/>
    <w:basedOn w:val="a"/>
    <w:link w:val="a6"/>
    <w:uiPriority w:val="99"/>
    <w:unhideWhenUsed/>
    <w:rsid w:val="00844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 Рамакоти</dc:creator>
  <cp:keywords/>
  <dc:description/>
  <cp:lastModifiedBy>Рави Рамакоти</cp:lastModifiedBy>
  <cp:revision>4</cp:revision>
  <dcterms:created xsi:type="dcterms:W3CDTF">2018-08-29T12:21:00Z</dcterms:created>
  <dcterms:modified xsi:type="dcterms:W3CDTF">2018-08-29T14:43:00Z</dcterms:modified>
</cp:coreProperties>
</file>